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F162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6B9A4B40" wp14:editId="51342C13">
            <wp:simplePos x="0" y="0"/>
            <wp:positionH relativeFrom="page">
              <wp:posOffset>1878</wp:posOffset>
            </wp:positionH>
            <wp:positionV relativeFrom="paragraph">
              <wp:posOffset>-923026</wp:posOffset>
            </wp:positionV>
            <wp:extent cx="7806055" cy="1419283"/>
            <wp:effectExtent l="0" t="0" r="4445" b="9525"/>
            <wp:wrapNone/>
            <wp:docPr id="2" name="Picture 2" descr="Teaching and Learning (TLC)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41D42" w14:textId="77777777" w:rsidR="000B1B96" w:rsidRDefault="000B1B96" w:rsidP="003A24B4"/>
    <w:p w14:paraId="4D4352F4" w14:textId="520D5908" w:rsidR="002A5699" w:rsidRPr="002A5699" w:rsidRDefault="00173489" w:rsidP="002A5699">
      <w:pPr>
        <w:pStyle w:val="Title"/>
      </w:pPr>
      <w:r>
        <w:t>Manually Override Grades</w:t>
      </w:r>
    </w:p>
    <w:p w14:paraId="3056B9B6" w14:textId="3540C900" w:rsidR="002A5699" w:rsidRDefault="00173489" w:rsidP="002A5699">
      <w:pPr>
        <w:jc w:val="center"/>
      </w:pPr>
      <w:r>
        <w:t>If you need to input a grade when a student has not completed an assignment you can manually override the grade</w:t>
      </w:r>
      <w:r w:rsidR="002A5699">
        <w:t>.</w:t>
      </w:r>
      <w:r>
        <w:t xml:space="preserve"> </w:t>
      </w:r>
      <w:r w:rsidRPr="00173489">
        <w:rPr>
          <w:u w:val="single"/>
        </w:rPr>
        <w:t>If you do this before you finalize your grades you may have a student hand in a late assignment and you will only see the override grade of 0</w:t>
      </w:r>
      <w:r>
        <w:t>.</w:t>
      </w:r>
    </w:p>
    <w:p w14:paraId="0A1F4E71" w14:textId="116BCC7C" w:rsidR="002A5699" w:rsidRDefault="002A5699" w:rsidP="003A24B4"/>
    <w:p w14:paraId="6F906F76" w14:textId="47C86B7E" w:rsidR="00173489" w:rsidRPr="00173489" w:rsidRDefault="00173489" w:rsidP="003A24B4">
      <w:pPr>
        <w:rPr>
          <w:b/>
          <w:bCs/>
        </w:rPr>
      </w:pPr>
      <w:r w:rsidRPr="00173489">
        <w:rPr>
          <w:b/>
          <w:bCs/>
        </w:rPr>
        <w:t>Possible Scenario</w:t>
      </w:r>
    </w:p>
    <w:p w14:paraId="6E10F7ED" w14:textId="3BB3BAF6" w:rsidR="00515286" w:rsidRDefault="00173489" w:rsidP="003A24B4">
      <w:pPr>
        <w:pStyle w:val="ListParagraph"/>
        <w:numPr>
          <w:ilvl w:val="0"/>
          <w:numId w:val="3"/>
        </w:numPr>
      </w:pPr>
      <w:r>
        <w:t>A student did not submit their assignment before the assignment due date.</w:t>
      </w:r>
    </w:p>
    <w:p w14:paraId="7918551E" w14:textId="440CFC3F" w:rsidR="00173489" w:rsidRDefault="00173489" w:rsidP="003A24B4">
      <w:pPr>
        <w:pStyle w:val="ListParagraph"/>
        <w:numPr>
          <w:ilvl w:val="0"/>
          <w:numId w:val="3"/>
        </w:numPr>
      </w:pPr>
      <w:r>
        <w:t xml:space="preserve">The instructor manually provided the student a 0. </w:t>
      </w:r>
    </w:p>
    <w:p w14:paraId="4135CB30" w14:textId="11D3EF26" w:rsidR="00173489" w:rsidRDefault="00173489" w:rsidP="003A24B4">
      <w:pPr>
        <w:pStyle w:val="ListParagraph"/>
        <w:numPr>
          <w:ilvl w:val="0"/>
          <w:numId w:val="3"/>
        </w:numPr>
      </w:pPr>
      <w:r>
        <w:t xml:space="preserve">The student submits the assignment late. </w:t>
      </w:r>
    </w:p>
    <w:p w14:paraId="0A8A3FC7" w14:textId="5F398A09" w:rsidR="00173489" w:rsidRDefault="00173489" w:rsidP="003A24B4">
      <w:pPr>
        <w:pStyle w:val="ListParagraph"/>
        <w:numPr>
          <w:ilvl w:val="0"/>
          <w:numId w:val="3"/>
        </w:numPr>
      </w:pPr>
      <w:r>
        <w:t>The instructor grades the submitted assignment and provides a grade.</w:t>
      </w:r>
    </w:p>
    <w:p w14:paraId="3D715BED" w14:textId="00CA6D02" w:rsidR="00173489" w:rsidRDefault="00173489" w:rsidP="003A24B4">
      <w:pPr>
        <w:pStyle w:val="ListParagraph"/>
        <w:numPr>
          <w:ilvl w:val="0"/>
          <w:numId w:val="3"/>
        </w:numPr>
      </w:pPr>
      <w:r>
        <w:t xml:space="preserve">The grade center still shows 0. </w:t>
      </w:r>
    </w:p>
    <w:p w14:paraId="1997795E" w14:textId="559394F4" w:rsidR="00173489" w:rsidRDefault="00173489" w:rsidP="00173489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437AAC" wp14:editId="17B98C36">
            <wp:simplePos x="0" y="0"/>
            <wp:positionH relativeFrom="column">
              <wp:posOffset>198408</wp:posOffset>
            </wp:positionH>
            <wp:positionV relativeFrom="paragraph">
              <wp:posOffset>230457</wp:posOffset>
            </wp:positionV>
            <wp:extent cx="5934710" cy="2889885"/>
            <wp:effectExtent l="0" t="0" r="8890" b="5715"/>
            <wp:wrapTopAndBottom/>
            <wp:docPr id="1" name="Picture 1" descr="Blackboard screenshot showing grade detail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grade details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This is because an override grade takes precedence over all grade entries. </w:t>
      </w:r>
    </w:p>
    <w:p w14:paraId="19C64B1B" w14:textId="2D7A7B1F" w:rsidR="00173489" w:rsidRPr="00173489" w:rsidRDefault="00173489" w:rsidP="00173489">
      <w:pPr>
        <w:rPr>
          <w:b/>
          <w:bCs/>
        </w:rPr>
      </w:pPr>
      <w:r w:rsidRPr="00173489">
        <w:rPr>
          <w:b/>
          <w:bCs/>
        </w:rPr>
        <w:t>To prevent this:</w:t>
      </w:r>
    </w:p>
    <w:p w14:paraId="4ED2154D" w14:textId="7FCD4CD8" w:rsidR="00173489" w:rsidRDefault="00173489" w:rsidP="00173489">
      <w:pPr>
        <w:pStyle w:val="ListParagraph"/>
        <w:numPr>
          <w:ilvl w:val="0"/>
          <w:numId w:val="4"/>
        </w:numPr>
      </w:pPr>
      <w:r>
        <w:t>Revert the manually overridden grade.</w:t>
      </w:r>
    </w:p>
    <w:p w14:paraId="0209ED1D" w14:textId="72A103CE" w:rsidR="00173489" w:rsidRDefault="00173489" w:rsidP="00173489">
      <w:pPr>
        <w:pStyle w:val="ListParagraph"/>
        <w:numPr>
          <w:ilvl w:val="1"/>
          <w:numId w:val="4"/>
        </w:numPr>
      </w:pPr>
      <w:r>
        <w:t>Click the arrow next to the grade and choose view grade details.</w:t>
      </w:r>
    </w:p>
    <w:p w14:paraId="261BFB96" w14:textId="3AD266A6" w:rsidR="00173489" w:rsidRDefault="00173489" w:rsidP="00173489">
      <w:pPr>
        <w:pStyle w:val="ListParagraph"/>
        <w:numPr>
          <w:ilvl w:val="1"/>
          <w:numId w:val="4"/>
        </w:numPr>
      </w:pPr>
      <w:r>
        <w:t>Click revert grade next to the overridden grade.</w:t>
      </w:r>
    </w:p>
    <w:p w14:paraId="34B8B2CA" w14:textId="6D37BB3A" w:rsidR="00173489" w:rsidRPr="00173489" w:rsidRDefault="00173489" w:rsidP="00173489">
      <w:pPr>
        <w:rPr>
          <w:b/>
          <w:bCs/>
        </w:rPr>
      </w:pPr>
      <w:r w:rsidRPr="00173489">
        <w:rPr>
          <w:b/>
          <w:bCs/>
        </w:rPr>
        <w:t>Best Practice:</w:t>
      </w:r>
    </w:p>
    <w:p w14:paraId="66290AE4" w14:textId="7DF917D3" w:rsidR="00F55136" w:rsidRPr="003A24B4" w:rsidRDefault="00173489" w:rsidP="003A24B4">
      <w:r>
        <w:t>Do not manually override grades until you are no longer accepting assignments.</w:t>
      </w:r>
    </w:p>
    <w:p w14:paraId="4F93CC5B" w14:textId="77777777" w:rsidR="000B1B96" w:rsidRDefault="000B1B96" w:rsidP="003A24B4">
      <w:r w:rsidRPr="003A24B4">
        <w:br w:type="page"/>
      </w:r>
    </w:p>
    <w:p w14:paraId="74139EBD" w14:textId="77777777" w:rsidR="003A4068" w:rsidRDefault="003A4068" w:rsidP="003A24B4"/>
    <w:p w14:paraId="2FBDB724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9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0" w:history="1">
        <w:r w:rsidRPr="00F15A43">
          <w:rPr>
            <w:rStyle w:val="Hyperlink"/>
          </w:rPr>
          <w:t>asktlc@ufv.ca</w:t>
        </w:r>
      </w:hyperlink>
    </w:p>
    <w:p w14:paraId="1C27AAEF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5ED313FE" wp14:editId="62B2EBDC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557E9" w14:textId="77777777" w:rsidR="000B1B96" w:rsidRDefault="000B1B96" w:rsidP="003A24B4"/>
    <w:sectPr w:rsidR="000B1B96" w:rsidSect="000B1B9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4688" w14:textId="77777777" w:rsidR="00CD394B" w:rsidRDefault="00CD394B" w:rsidP="003A24B4">
      <w:r>
        <w:separator/>
      </w:r>
    </w:p>
    <w:p w14:paraId="483A9F94" w14:textId="77777777" w:rsidR="00CD394B" w:rsidRDefault="00CD394B" w:rsidP="003A24B4"/>
  </w:endnote>
  <w:endnote w:type="continuationSeparator" w:id="0">
    <w:p w14:paraId="4A5C9671" w14:textId="77777777" w:rsidR="00CD394B" w:rsidRDefault="00CD394B" w:rsidP="003A24B4">
      <w:r>
        <w:continuationSeparator/>
      </w:r>
    </w:p>
    <w:p w14:paraId="5D0457AC" w14:textId="77777777" w:rsidR="00CD394B" w:rsidRDefault="00CD394B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BE73" w14:textId="1B390281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DE1B91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81D0" w14:textId="77777777" w:rsidR="00CD394B" w:rsidRDefault="00CD394B" w:rsidP="003A24B4">
      <w:r>
        <w:separator/>
      </w:r>
    </w:p>
    <w:p w14:paraId="1570E7E0" w14:textId="77777777" w:rsidR="00CD394B" w:rsidRDefault="00CD394B" w:rsidP="003A24B4"/>
  </w:footnote>
  <w:footnote w:type="continuationSeparator" w:id="0">
    <w:p w14:paraId="62898CC3" w14:textId="77777777" w:rsidR="00CD394B" w:rsidRDefault="00CD394B" w:rsidP="003A24B4">
      <w:r>
        <w:continuationSeparator/>
      </w:r>
    </w:p>
    <w:p w14:paraId="51E9FE6A" w14:textId="77777777" w:rsidR="00CD394B" w:rsidRDefault="00CD394B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0881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72101952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62AB"/>
    <w:multiLevelType w:val="hybridMultilevel"/>
    <w:tmpl w:val="FECA4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7019">
    <w:abstractNumId w:val="2"/>
  </w:num>
  <w:num w:numId="2" w16cid:durableId="1458063664">
    <w:abstractNumId w:val="1"/>
  </w:num>
  <w:num w:numId="3" w16cid:durableId="2033067706">
    <w:abstractNumId w:val="0"/>
  </w:num>
  <w:num w:numId="4" w16cid:durableId="140256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c/Z8SLOYcAHuuL5ezgdNd6QYCWX/ZSEKINgmmtfr/y6LkFiihZDcfQJFS6xgQR/JuBR2TJRIuDxwAAfqyXfmg==" w:salt="cC7X7xuqxKcBcG/9Ufgw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89"/>
    <w:rsid w:val="000B1B96"/>
    <w:rsid w:val="000C0C19"/>
    <w:rsid w:val="000C4E3D"/>
    <w:rsid w:val="00117B9C"/>
    <w:rsid w:val="00173489"/>
    <w:rsid w:val="0025518D"/>
    <w:rsid w:val="002A5699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F07FE"/>
    <w:rsid w:val="00A93C32"/>
    <w:rsid w:val="00B14984"/>
    <w:rsid w:val="00B674CF"/>
    <w:rsid w:val="00C56D60"/>
    <w:rsid w:val="00CD394B"/>
    <w:rsid w:val="00DE1B91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CCC"/>
  <w15:chartTrackingRefBased/>
  <w15:docId w15:val="{79F2F25B-5D89-4490-90A2-DDC5E0D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ktlc@ufv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v.ca/myclass/faculty-centre/faculty-tutorial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9</TotalTime>
  <Pages>1</Pages>
  <Words>175</Words>
  <Characters>1004</Characters>
  <Application>Microsoft Office Word</Application>
  <DocSecurity>8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2023-01-17T22:18:00Z</dcterms:created>
  <dcterms:modified xsi:type="dcterms:W3CDTF">2023-02-27T21:07:00Z</dcterms:modified>
</cp:coreProperties>
</file>